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</w:p>
    <w:p w:rsidR="00A06C12" w:rsidRPr="00755CF7" w:rsidRDefault="00A06C12" w:rsidP="00CA3A97">
      <w:pPr>
        <w:pStyle w:val="a5"/>
        <w:jc w:val="left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B9243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656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камеральных проверок </w:t>
            </w: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 w:rsidR="00B9243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B856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56488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Pr="003A54C3">
        <w:rPr>
          <w:rFonts w:ascii="Times New Roman" w:hAnsi="Times New Roman" w:cs="Times New Roman"/>
          <w:sz w:val="24"/>
          <w:szCs w:val="24"/>
        </w:rPr>
        <w:t>№</w:t>
      </w:r>
      <w:r w:rsidR="00B9243D">
        <w:rPr>
          <w:rFonts w:ascii="Times New Roman" w:hAnsi="Times New Roman" w:cs="Times New Roman"/>
          <w:sz w:val="24"/>
          <w:szCs w:val="24"/>
        </w:rPr>
        <w:t>8</w:t>
      </w:r>
      <w:r w:rsidR="00755CF7" w:rsidRPr="00755C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9759F2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7426F" w:rsidRPr="00A7426F" w:rsidRDefault="00E5383C" w:rsidP="00A7426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color w:val="FF0000"/>
        </w:rPr>
      </w:pPr>
      <w:r w:rsidRPr="00A7426F">
        <w:rPr>
          <w:rFonts w:ascii="Times New Roman" w:hAnsi="Times New Roman" w:cs="Times New Roman"/>
          <w:sz w:val="24"/>
          <w:szCs w:val="24"/>
        </w:rPr>
        <w:t>2.</w:t>
      </w:r>
      <w:r w:rsidR="00016846" w:rsidRPr="00A7426F">
        <w:rPr>
          <w:rFonts w:ascii="Times New Roman" w:hAnsi="Times New Roman" w:cs="Times New Roman"/>
          <w:sz w:val="24"/>
          <w:szCs w:val="24"/>
        </w:rPr>
        <w:t> </w:t>
      </w:r>
      <w:r w:rsidRPr="00A7426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A7426F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A7426F">
        <w:rPr>
          <w:rFonts w:ascii="Times New Roman" w:hAnsi="Times New Roman" w:cs="Times New Roman"/>
          <w:sz w:val="24"/>
          <w:szCs w:val="24"/>
        </w:rPr>
        <w:t xml:space="preserve">: </w:t>
      </w:r>
      <w:r w:rsidR="00A7426F" w:rsidRPr="00A7426F">
        <w:rPr>
          <w:rFonts w:ascii="Times New Roman" w:hAnsi="Times New Roman" w:cs="Times New Roman"/>
        </w:rPr>
        <w:t>Регулирование налоговой деятельности</w:t>
      </w:r>
      <w:r w:rsidR="00A7426F" w:rsidRPr="00A7426F">
        <w:rPr>
          <w:rFonts w:ascii="Times New Roman" w:eastAsia="Calibri" w:hAnsi="Times New Roman" w:cs="Times New Roman"/>
          <w:color w:val="000000"/>
        </w:rPr>
        <w:t>.</w:t>
      </w:r>
    </w:p>
    <w:p w:rsidR="00A7426F" w:rsidRPr="00A7426F" w:rsidRDefault="00E5383C" w:rsidP="00A7426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A7426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A74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A7426F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A7426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A74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426F" w:rsidRPr="00A7426F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стоимость.</w:t>
      </w:r>
    </w:p>
    <w:p w:rsidR="003A54C3" w:rsidRPr="007311EC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9759F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6.4.1.</w:t>
      </w:r>
      <w:r w:rsidR="0071560A" w:rsidRPr="00A7426F">
        <w:rPr>
          <w:rFonts w:ascii="Times New Roman" w:hAnsi="Times New Roman" w:cs="Times New Roman"/>
          <w:sz w:val="24"/>
          <w:szCs w:val="24"/>
        </w:rPr>
        <w:t> </w:t>
      </w:r>
      <w:r w:rsidRPr="00A7426F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A7426F" w:rsidRPr="00A7426F" w:rsidRDefault="00A7426F" w:rsidP="00A7426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426F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27.07.2006 N 137-ФЗ (ред. от 03.07.2016) "О внесении изменений в часть первую и часть вторую Налогового кодекса Российской Федерации и в отдельные законодательные акты Российской Федерации в связи с осуществлением мер по совершенствованию налогового администрирования";</w:t>
      </w:r>
    </w:p>
    <w:p w:rsidR="00A7426F" w:rsidRPr="00A7426F" w:rsidRDefault="00A7426F" w:rsidP="00A7426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426F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18.07.2017 N 163-ФЗ "О внесении изменений в часть первую Налогового кодекса Российской Федерации"</w:t>
      </w:r>
      <w:r w:rsidRPr="00A7426F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A7426F" w:rsidRPr="00A7426F" w:rsidRDefault="00A7426F" w:rsidP="00A742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8" w:history="1">
        <w:r w:rsidRPr="00A7426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A7426F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A7426F" w:rsidRPr="00A7426F" w:rsidRDefault="00A7426F" w:rsidP="00A742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9" w:history="1">
        <w:r w:rsidRPr="00A7426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A7426F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</w:t>
      </w:r>
    </w:p>
    <w:p w:rsidR="00A7426F" w:rsidRPr="00A7426F" w:rsidRDefault="00A7426F" w:rsidP="00A742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0.1. Бюджетный </w:t>
      </w:r>
      <w:hyperlink r:id="rId10" w:history="1">
        <w:r w:rsidRPr="00A7426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A7426F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7426F" w:rsidRPr="00A7426F" w:rsidRDefault="00A7426F" w:rsidP="00A742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0.2. Гражданский </w:t>
      </w:r>
      <w:hyperlink r:id="rId11" w:history="1">
        <w:r w:rsidRPr="00A7426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A7426F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7426F" w:rsidRPr="00A7426F" w:rsidRDefault="00A7426F" w:rsidP="00A742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0.3. Земельный </w:t>
      </w:r>
      <w:hyperlink r:id="rId12" w:history="1">
        <w:r w:rsidRPr="00A7426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A7426F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7426F" w:rsidRPr="00A7426F" w:rsidRDefault="00A7426F" w:rsidP="00A742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0.4. Жилищный </w:t>
      </w:r>
      <w:hyperlink r:id="rId13" w:history="1">
        <w:r w:rsidRPr="00A7426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A7426F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7426F" w:rsidRPr="00A7426F" w:rsidRDefault="00A7426F" w:rsidP="00A742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0.5. </w:t>
      </w:r>
      <w:hyperlink r:id="rId14" w:history="1">
        <w:r w:rsidRPr="00A7426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A7426F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7426F" w:rsidRPr="00A7426F" w:rsidRDefault="00A7426F" w:rsidP="00A742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0.6. Налоговый </w:t>
      </w:r>
      <w:hyperlink r:id="rId15" w:history="1">
        <w:r w:rsidRPr="00A7426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A7426F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7426F" w:rsidRPr="00A7426F" w:rsidRDefault="00A7426F" w:rsidP="00A742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0.7. Таможенный </w:t>
      </w:r>
      <w:hyperlink r:id="rId16" w:history="1">
        <w:r w:rsidRPr="00A7426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A7426F">
        <w:rPr>
          <w:rFonts w:ascii="Times New Roman" w:hAnsi="Times New Roman" w:cs="Times New Roman"/>
          <w:sz w:val="24"/>
          <w:szCs w:val="24"/>
        </w:rPr>
        <w:t xml:space="preserve"> Таможенного союза;</w:t>
      </w:r>
    </w:p>
    <w:p w:rsidR="00A7426F" w:rsidRPr="00A7426F" w:rsidRDefault="00A7426F" w:rsidP="00A742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0.8. Трудовой </w:t>
      </w:r>
      <w:hyperlink r:id="rId17" w:history="1">
        <w:r w:rsidRPr="00A7426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A7426F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71560A" w:rsidRPr="00D93A63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7426F" w:rsidRPr="00A7426F" w:rsidRDefault="00A7426F" w:rsidP="00A7426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A7426F" w:rsidRPr="00A7426F" w:rsidRDefault="00A7426F" w:rsidP="00A7426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-состав налогоплательщиков налога на добавленную стоимость;</w:t>
      </w:r>
    </w:p>
    <w:p w:rsidR="00A7426F" w:rsidRPr="00A7426F" w:rsidRDefault="00A7426F" w:rsidP="00A7426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-документы, подтверждающие право на освобождение от уплаты налога на добавленную стоимость;</w:t>
      </w:r>
    </w:p>
    <w:p w:rsidR="00A7426F" w:rsidRPr="00A7426F" w:rsidRDefault="00A7426F" w:rsidP="00A7426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7426F" w:rsidRPr="00A7426F" w:rsidRDefault="00A7426F" w:rsidP="00A7426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-особенности налогообложения при вывозе товаров с территории Российской Федерации;</w:t>
      </w:r>
    </w:p>
    <w:p w:rsidR="00A7426F" w:rsidRPr="00A7426F" w:rsidRDefault="00A7426F" w:rsidP="00A7426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-порядок определения налоговой базы.</w:t>
      </w:r>
    </w:p>
    <w:p w:rsidR="00A7426F" w:rsidRPr="00A7426F" w:rsidRDefault="00A7426F" w:rsidP="00A7426F">
      <w:pPr>
        <w:tabs>
          <w:tab w:val="left" w:pos="903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-организационные основы проведения налоговых проверок;</w:t>
      </w:r>
    </w:p>
    <w:p w:rsidR="00A7426F" w:rsidRPr="00A7426F" w:rsidRDefault="00A7426F" w:rsidP="00A7426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-порядок проведения мероприятий налогового контроля;</w:t>
      </w:r>
    </w:p>
    <w:p w:rsidR="00A7426F" w:rsidRPr="00A7426F" w:rsidRDefault="00A7426F" w:rsidP="00A7426F">
      <w:pPr>
        <w:tabs>
          <w:tab w:val="left" w:pos="903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-порядок взаимодействия структурных подразделений налоговых органов для эффективного проведения контрольных мероприятий в рамках камеральных налоговых проверок.</w:t>
      </w:r>
    </w:p>
    <w:p w:rsidR="00A7426F" w:rsidRPr="00A7426F" w:rsidRDefault="00A7426F" w:rsidP="00A7426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A7426F" w:rsidRPr="00A7426F" w:rsidRDefault="00A7426F" w:rsidP="00A7426F">
      <w:pPr>
        <w:widowControl w:val="0"/>
        <w:spacing w:after="0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7426F">
        <w:rPr>
          <w:rFonts w:ascii="Times New Roman" w:hAnsi="Times New Roman" w:cs="Times New Roman"/>
          <w:color w:val="000000"/>
          <w:spacing w:val="-2"/>
          <w:sz w:val="24"/>
          <w:szCs w:val="24"/>
        </w:rPr>
        <w:t>-понятие нормы права, нормативного правового акта, правоотношений и их признаки;</w:t>
      </w:r>
    </w:p>
    <w:p w:rsidR="00A7426F" w:rsidRPr="00A7426F" w:rsidRDefault="00A7426F" w:rsidP="00A7426F">
      <w:pPr>
        <w:widowControl w:val="0"/>
        <w:spacing w:after="0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7426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-понятие проекта нормативного правового акта, инструменты и этапы его разработки; </w:t>
      </w:r>
    </w:p>
    <w:p w:rsidR="00A7426F" w:rsidRPr="00A7426F" w:rsidRDefault="00A7426F" w:rsidP="00A7426F">
      <w:pPr>
        <w:widowControl w:val="0"/>
        <w:spacing w:after="0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7426F">
        <w:rPr>
          <w:rFonts w:ascii="Times New Roman" w:hAnsi="Times New Roman" w:cs="Times New Roman"/>
          <w:color w:val="000000"/>
          <w:spacing w:val="-2"/>
          <w:sz w:val="24"/>
          <w:szCs w:val="24"/>
        </w:rPr>
        <w:t>-понятие  официального отзыва на проекты нормативных правовых актов: этапы,</w:t>
      </w:r>
    </w:p>
    <w:p w:rsidR="00A7426F" w:rsidRPr="00A7426F" w:rsidRDefault="00A7426F" w:rsidP="00A7426F">
      <w:pPr>
        <w:widowControl w:val="0"/>
        <w:spacing w:after="0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7426F">
        <w:rPr>
          <w:rFonts w:ascii="Times New Roman" w:hAnsi="Times New Roman" w:cs="Times New Roman"/>
          <w:color w:val="000000"/>
          <w:spacing w:val="-2"/>
          <w:sz w:val="24"/>
          <w:szCs w:val="24"/>
        </w:rPr>
        <w:t>-ключевые принципы и технологии разработки;</w:t>
      </w:r>
    </w:p>
    <w:p w:rsidR="00A7426F" w:rsidRPr="00A7426F" w:rsidRDefault="00A7426F" w:rsidP="00A7426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7426F">
        <w:rPr>
          <w:rFonts w:ascii="Times New Roman" w:hAnsi="Times New Roman" w:cs="Times New Roman"/>
          <w:color w:val="000000"/>
          <w:spacing w:val="-2"/>
          <w:sz w:val="24"/>
          <w:szCs w:val="24"/>
        </w:rPr>
        <w:t>-принципы, методы, технологии и механизмы осуществления контроля (надзора).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A7426F" w:rsidRPr="00A7426F" w:rsidRDefault="00A7426F" w:rsidP="00A7426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Pr="00A7426F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A7426F" w:rsidRPr="00A7426F" w:rsidRDefault="00A7426F" w:rsidP="00A742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-расчетно-экономическая деятельность в сфере налога на добавленную стоимость</w:t>
      </w:r>
    </w:p>
    <w:p w:rsidR="00A7426F" w:rsidRPr="00A7426F" w:rsidRDefault="00A7426F" w:rsidP="00A7426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7426F">
        <w:rPr>
          <w:rFonts w:ascii="Times New Roman" w:hAnsi="Times New Roman"/>
          <w:sz w:val="24"/>
          <w:szCs w:val="24"/>
          <w:lang w:val="ru-RU"/>
        </w:rPr>
        <w:t>-анализ финансово - хозяйственной деятельности проверяемых организаций;</w:t>
      </w:r>
    </w:p>
    <w:p w:rsidR="00A7426F" w:rsidRPr="00A7426F" w:rsidRDefault="00A7426F" w:rsidP="00A7426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7426F">
        <w:rPr>
          <w:rFonts w:ascii="Times New Roman" w:hAnsi="Times New Roman"/>
          <w:sz w:val="24"/>
          <w:szCs w:val="24"/>
          <w:lang w:val="ru-RU"/>
        </w:rPr>
        <w:t>-анализ представленных к проверке документов;</w:t>
      </w:r>
    </w:p>
    <w:p w:rsidR="00A7426F" w:rsidRPr="00A7426F" w:rsidRDefault="00A7426F" w:rsidP="00A7426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7426F">
        <w:rPr>
          <w:rFonts w:ascii="Times New Roman" w:hAnsi="Times New Roman"/>
          <w:sz w:val="24"/>
          <w:szCs w:val="24"/>
          <w:lang w:val="ru-RU"/>
        </w:rPr>
        <w:t>-проведение мероприятий налогового контроля предусмотренных</w:t>
      </w:r>
      <w:r w:rsidRPr="00A7426F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Налоговым кодексом Российской Федерации;</w:t>
      </w:r>
      <w:r w:rsidRPr="00A7426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A7426F" w:rsidRPr="00A7426F" w:rsidRDefault="00A7426F" w:rsidP="00A7426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7426F">
        <w:rPr>
          <w:rFonts w:ascii="Times New Roman" w:hAnsi="Times New Roman"/>
          <w:sz w:val="24"/>
          <w:szCs w:val="24"/>
          <w:lang w:val="ru-RU"/>
        </w:rPr>
        <w:t>-участие в судебных заседаниях по делам о нарушении налогоплательщиками налогового законодательства;</w:t>
      </w:r>
    </w:p>
    <w:p w:rsidR="00A7426F" w:rsidRPr="00A7426F" w:rsidRDefault="00A7426F" w:rsidP="00A7426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7426F">
        <w:rPr>
          <w:rFonts w:ascii="Times New Roman" w:hAnsi="Times New Roman"/>
          <w:sz w:val="24"/>
          <w:szCs w:val="24"/>
          <w:lang w:val="ru-RU"/>
        </w:rPr>
        <w:t>-анализ методологических основ налогообложения;</w:t>
      </w:r>
    </w:p>
    <w:p w:rsidR="00A7426F" w:rsidRPr="00A7426F" w:rsidRDefault="00A7426F" w:rsidP="00A7426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7426F">
        <w:rPr>
          <w:rFonts w:ascii="Times New Roman" w:hAnsi="Times New Roman"/>
          <w:sz w:val="24"/>
          <w:szCs w:val="24"/>
          <w:lang w:val="ru-RU"/>
        </w:rPr>
        <w:t>-анализ процессуальных документов.</w:t>
      </w:r>
    </w:p>
    <w:p w:rsidR="00A7426F" w:rsidRPr="00A7426F" w:rsidRDefault="00A7426F" w:rsidP="00A7426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A7426F" w:rsidRPr="00A7426F" w:rsidRDefault="00A7426F" w:rsidP="00A7426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-разработка, рассмотрение и согласование проектов Решений, Докладных записок, актов камеральных налоговых проверок и других документов;</w:t>
      </w:r>
    </w:p>
    <w:p w:rsidR="00A7426F" w:rsidRPr="00A7426F" w:rsidRDefault="00A7426F" w:rsidP="00A7426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-подготовка методических рекомендаций, разъяснений;</w:t>
      </w:r>
    </w:p>
    <w:p w:rsidR="00A7426F" w:rsidRDefault="00A7426F" w:rsidP="00A7426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-подготовка аналитических, информационных и других материалов.</w:t>
      </w:r>
    </w:p>
    <w:p w:rsidR="00A7426F" w:rsidRPr="00A7426F" w:rsidRDefault="00A7426F" w:rsidP="00A7426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42C11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C11">
        <w:rPr>
          <w:rFonts w:ascii="Times New Roman" w:hAnsi="Times New Roman" w:cs="Times New Roman"/>
          <w:sz w:val="24"/>
          <w:szCs w:val="24"/>
        </w:rPr>
        <w:t>7</w:t>
      </w:r>
      <w:r w:rsidR="003B7A81" w:rsidRPr="00242C11">
        <w:rPr>
          <w:rFonts w:ascii="Times New Roman" w:hAnsi="Times New Roman" w:cs="Times New Roman"/>
          <w:sz w:val="24"/>
          <w:szCs w:val="24"/>
        </w:rPr>
        <w:t>.</w:t>
      </w:r>
      <w:r w:rsidR="007B0EB1" w:rsidRPr="00242C11">
        <w:rPr>
          <w:rFonts w:ascii="Times New Roman" w:hAnsi="Times New Roman" w:cs="Times New Roman"/>
          <w:sz w:val="24"/>
          <w:szCs w:val="24"/>
        </w:rPr>
        <w:t> </w:t>
      </w:r>
      <w:r w:rsidR="003B7A81" w:rsidRPr="00242C1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242C11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242C1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42C11">
        <w:rPr>
          <w:rFonts w:ascii="Times New Roman" w:hAnsi="Times New Roman" w:cs="Times New Roman"/>
          <w:sz w:val="24"/>
          <w:szCs w:val="24"/>
        </w:rPr>
        <w:t>.07.</w:t>
      </w:r>
      <w:r w:rsidR="00C2247F" w:rsidRPr="00242C11">
        <w:rPr>
          <w:rFonts w:ascii="Times New Roman" w:hAnsi="Times New Roman" w:cs="Times New Roman"/>
          <w:sz w:val="24"/>
          <w:szCs w:val="24"/>
        </w:rPr>
        <w:t>2004 </w:t>
      </w:r>
      <w:r w:rsidR="003B7A81" w:rsidRPr="00242C11">
        <w:rPr>
          <w:rFonts w:ascii="Times New Roman" w:hAnsi="Times New Roman" w:cs="Times New Roman"/>
          <w:sz w:val="24"/>
          <w:szCs w:val="24"/>
        </w:rPr>
        <w:t>№</w:t>
      </w:r>
      <w:r w:rsidR="003314B0" w:rsidRPr="00242C11">
        <w:rPr>
          <w:rFonts w:ascii="Times New Roman" w:hAnsi="Times New Roman" w:cs="Times New Roman"/>
          <w:sz w:val="24"/>
          <w:szCs w:val="24"/>
        </w:rPr>
        <w:t> </w:t>
      </w:r>
      <w:r w:rsidR="003B7A81" w:rsidRPr="00242C11">
        <w:rPr>
          <w:rFonts w:ascii="Times New Roman" w:hAnsi="Times New Roman" w:cs="Times New Roman"/>
          <w:sz w:val="24"/>
          <w:szCs w:val="24"/>
        </w:rPr>
        <w:t>79-ФЗ</w:t>
      </w:r>
      <w:r w:rsidR="00C2247F" w:rsidRPr="00242C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42C1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242C11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242C11">
        <w:rPr>
          <w:rFonts w:ascii="Times New Roman" w:hAnsi="Times New Roman" w:cs="Times New Roman"/>
          <w:sz w:val="24"/>
          <w:szCs w:val="24"/>
        </w:rPr>
        <w:t>.</w:t>
      </w:r>
    </w:p>
    <w:p w:rsidR="00E500DB" w:rsidRPr="00242C11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C11">
        <w:rPr>
          <w:rFonts w:ascii="Times New Roman" w:hAnsi="Times New Roman" w:cs="Times New Roman"/>
          <w:sz w:val="24"/>
          <w:szCs w:val="24"/>
        </w:rPr>
        <w:t>8. </w:t>
      </w:r>
      <w:r w:rsidR="009D5A89" w:rsidRPr="00242C1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A7426F" w:rsidRPr="00242C11">
        <w:rPr>
          <w:rFonts w:ascii="Times New Roman" w:hAnsi="Times New Roman" w:cs="Times New Roman"/>
          <w:sz w:val="24"/>
          <w:szCs w:val="24"/>
        </w:rPr>
        <w:t>о</w:t>
      </w:r>
      <w:r w:rsidR="003E2C1C" w:rsidRPr="00242C11">
        <w:rPr>
          <w:rFonts w:ascii="Times New Roman" w:hAnsi="Times New Roman" w:cs="Times New Roman"/>
          <w:sz w:val="24"/>
          <w:szCs w:val="24"/>
        </w:rPr>
        <w:t>тдел</w:t>
      </w:r>
      <w:r w:rsidR="00EC3748" w:rsidRPr="00242C11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242C11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242C11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242C11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242C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26F" w:rsidRPr="00A7426F" w:rsidRDefault="00A7426F" w:rsidP="00A742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  организовывать работу по получению информации внешних и внутренних  ресурсов Ф</w:t>
      </w:r>
      <w:r w:rsidR="00242C11">
        <w:rPr>
          <w:rFonts w:ascii="Times New Roman" w:hAnsi="Times New Roman" w:cs="Times New Roman"/>
          <w:sz w:val="24"/>
          <w:szCs w:val="24"/>
        </w:rPr>
        <w:t>едеральной налоговой службы, мо</w:t>
      </w:r>
      <w:r w:rsidRPr="00A7426F">
        <w:rPr>
          <w:rFonts w:ascii="Times New Roman" w:hAnsi="Times New Roman" w:cs="Times New Roman"/>
          <w:sz w:val="24"/>
          <w:szCs w:val="24"/>
        </w:rPr>
        <w:t xml:space="preserve">ниторить </w:t>
      </w:r>
      <w:r w:rsidR="00242C11">
        <w:rPr>
          <w:rFonts w:ascii="Times New Roman" w:hAnsi="Times New Roman" w:cs="Times New Roman"/>
          <w:sz w:val="24"/>
          <w:szCs w:val="24"/>
        </w:rPr>
        <w:t xml:space="preserve"> </w:t>
      </w:r>
      <w:r w:rsidRPr="00A7426F">
        <w:rPr>
          <w:rFonts w:ascii="Times New Roman" w:hAnsi="Times New Roman" w:cs="Times New Roman"/>
          <w:sz w:val="24"/>
          <w:szCs w:val="24"/>
        </w:rPr>
        <w:t>и анализировать указанную информацию в целях качественных и результативных контрольных мероприятий.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 -  контролировать соблюдение законодательства о налогах и сборах;</w:t>
      </w:r>
    </w:p>
    <w:p w:rsidR="00A7426F" w:rsidRPr="00A7426F" w:rsidRDefault="00242C11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26F" w:rsidRPr="00A7426F">
        <w:rPr>
          <w:rFonts w:ascii="Times New Roman" w:hAnsi="Times New Roman" w:cs="Times New Roman"/>
          <w:sz w:val="24"/>
          <w:szCs w:val="24"/>
        </w:rPr>
        <w:t>- обеспечивать подготовку и составлять отчеты, информацию и пояснительные записки к ним;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 осуществлять мероприятия налогового контроля при проведении камеральных налоговых проверок, налоговых деклараций и иных документов, служащих основанием для исчисления и уплаты налогов и сборов налогоплательщиков;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 оформлять результаты камеральных налоговых проверок.</w:t>
      </w:r>
    </w:p>
    <w:p w:rsidR="00A7426F" w:rsidRPr="00A7426F" w:rsidRDefault="00A7426F" w:rsidP="00A7426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ab/>
        <w:t>- анализировать схемы уклонения от налогообложения,  вырабатывать предложения  по их предотвращению;</w:t>
      </w:r>
    </w:p>
    <w:p w:rsidR="00A7426F" w:rsidRPr="00A7426F" w:rsidRDefault="00A7426F" w:rsidP="00A7426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            -   формировать аналитические  выборки для проведения контрольных мероприятий;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 выполнять оперативный самоконтроль  в зависимости от периодичности проведения самоконтроля;</w:t>
      </w:r>
    </w:p>
    <w:p w:rsidR="00A7426F" w:rsidRPr="00A7426F" w:rsidRDefault="00A7426F" w:rsidP="00A742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            - формировать </w:t>
      </w:r>
      <w:r w:rsidRPr="00A7426F">
        <w:rPr>
          <w:rFonts w:ascii="Times New Roman" w:hAnsi="Times New Roman" w:cs="Times New Roman"/>
          <w:sz w:val="24"/>
          <w:szCs w:val="24"/>
          <w:lang w:val="en-US"/>
        </w:rPr>
        <w:t>QBE</w:t>
      </w:r>
      <w:r w:rsidRPr="00A7426F">
        <w:rPr>
          <w:rFonts w:ascii="Times New Roman" w:hAnsi="Times New Roman" w:cs="Times New Roman"/>
          <w:sz w:val="24"/>
          <w:szCs w:val="24"/>
        </w:rPr>
        <w:t xml:space="preserve">-запросы для осуществления самостоятельного оперативного контроля и для проведения контрольных мероприятий; </w:t>
      </w:r>
    </w:p>
    <w:p w:rsidR="00A7426F" w:rsidRPr="00A7426F" w:rsidRDefault="00A7426F" w:rsidP="00A7426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2909AA">
        <w:rPr>
          <w:rFonts w:ascii="Times New Roman" w:hAnsi="Times New Roman" w:cs="Times New Roman"/>
          <w:sz w:val="24"/>
          <w:szCs w:val="24"/>
        </w:rPr>
        <w:t>о</w:t>
      </w:r>
      <w:r w:rsidRPr="00A7426F">
        <w:rPr>
          <w:rFonts w:ascii="Times New Roman" w:hAnsi="Times New Roman" w:cs="Times New Roman"/>
          <w:sz w:val="24"/>
          <w:szCs w:val="24"/>
        </w:rPr>
        <w:t>существлять технологические процессы в рамках компетенции отдела;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 xml:space="preserve">- </w:t>
      </w:r>
      <w:r w:rsidR="002909AA">
        <w:rPr>
          <w:rFonts w:ascii="Times New Roman" w:hAnsi="Times New Roman" w:cs="Times New Roman"/>
          <w:sz w:val="24"/>
          <w:szCs w:val="24"/>
        </w:rPr>
        <w:t>к</w:t>
      </w:r>
      <w:r w:rsidRPr="00A7426F">
        <w:rPr>
          <w:rFonts w:ascii="Times New Roman" w:hAnsi="Times New Roman" w:cs="Times New Roman"/>
          <w:sz w:val="24"/>
          <w:szCs w:val="24"/>
        </w:rPr>
        <w:t xml:space="preserve">орректировать налоговые обязательства и группы налоговой отчетности в соответствии с функциями отдела 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 подготавливать и выдавать ответы и справки на письменные  запросы налогоплательщиков по вопросам, относящимся к компетенции Инспекции;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 подготавливать материалы для формирования установленной отчетности по предмету деятельности отдела;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 участвовать в проведении профессиональной учебы в отделе;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 оказывать практическую помощь в работе молодым специалистам;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 участвовать в выполнении контрольных заданий, определенных указаниями УФНС России по г. Москве, а также по распоряжению начальника Инспекции, его заместителя или начальника отдела;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A7426F" w:rsidRPr="00A7426F" w:rsidRDefault="00A7426F" w:rsidP="00A7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делопроизводство, хранить и сдавать в архив документы отдела.</w:t>
      </w:r>
    </w:p>
    <w:p w:rsidR="00A7426F" w:rsidRPr="00A7426F" w:rsidRDefault="00A7426F" w:rsidP="00A7426F">
      <w:pPr>
        <w:pStyle w:val="af4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-обеспечивать сохранность служебного удостоверения;</w:t>
      </w:r>
    </w:p>
    <w:p w:rsidR="00A7426F" w:rsidRPr="00A7426F" w:rsidRDefault="00A7426F" w:rsidP="00A7426F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26F">
        <w:rPr>
          <w:rFonts w:ascii="Times New Roman" w:hAnsi="Times New Roman" w:cs="Times New Roman"/>
          <w:sz w:val="24"/>
          <w:szCs w:val="24"/>
        </w:rPr>
        <w:t>-выполнять иные поручения руководства в соответствии с Положением об отделе и Инспекции.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42C11" w:rsidRPr="00242C11" w:rsidRDefault="00242C11" w:rsidP="00242C1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C11">
        <w:rPr>
          <w:rFonts w:ascii="Times New Roman" w:hAnsi="Times New Roman" w:cs="Times New Roman"/>
          <w:sz w:val="24"/>
          <w:szCs w:val="24"/>
        </w:rPr>
        <w:t xml:space="preserve">14. </w:t>
      </w:r>
      <w:r w:rsidR="002E198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242C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42C1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242C11" w:rsidRPr="00242C11" w:rsidRDefault="00242C11" w:rsidP="0024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C11">
        <w:rPr>
          <w:rFonts w:ascii="Times New Roman" w:hAnsi="Times New Roman" w:cs="Times New Roman"/>
          <w:color w:val="000000"/>
          <w:sz w:val="24"/>
          <w:szCs w:val="24"/>
        </w:rPr>
        <w:t xml:space="preserve">-проектов </w:t>
      </w:r>
      <w:r w:rsidRPr="00242C11">
        <w:rPr>
          <w:rFonts w:ascii="Times New Roman" w:hAnsi="Times New Roman" w:cs="Times New Roman"/>
          <w:sz w:val="24"/>
          <w:szCs w:val="24"/>
        </w:rPr>
        <w:t>решений, докладных записок, актов камеральных налоговых проверок и других документов</w:t>
      </w:r>
      <w:r w:rsidRPr="00242C11">
        <w:rPr>
          <w:rFonts w:ascii="Times New Roman" w:hAnsi="Times New Roman" w:cs="Times New Roman"/>
          <w:color w:val="000000"/>
          <w:sz w:val="24"/>
          <w:szCs w:val="24"/>
        </w:rPr>
        <w:t xml:space="preserve"> в части методологического, организационного и информационного обеспечения подготовки соответствующих документов по вопросам сопровождения и оформления результатов камеральной налоговой проверки.</w:t>
      </w:r>
    </w:p>
    <w:p w:rsidR="00242C11" w:rsidRPr="00242C11" w:rsidRDefault="00242C11" w:rsidP="00242C1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C11">
        <w:rPr>
          <w:rFonts w:ascii="Times New Roman" w:hAnsi="Times New Roman" w:cs="Times New Roman"/>
          <w:sz w:val="24"/>
          <w:szCs w:val="24"/>
        </w:rPr>
        <w:t xml:space="preserve">15. </w:t>
      </w:r>
      <w:r w:rsidR="002E198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242C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42C1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242C11" w:rsidRPr="00242C11" w:rsidRDefault="00242C11" w:rsidP="0024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C11">
        <w:rPr>
          <w:rFonts w:ascii="Times New Roman" w:hAnsi="Times New Roman" w:cs="Times New Roman"/>
          <w:color w:val="000000"/>
          <w:sz w:val="24"/>
          <w:szCs w:val="24"/>
        </w:rPr>
        <w:t>-положений об отделе и Управлении;</w:t>
      </w:r>
    </w:p>
    <w:p w:rsidR="00242C11" w:rsidRPr="00242C11" w:rsidRDefault="00242C11" w:rsidP="0024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C11">
        <w:rPr>
          <w:rFonts w:ascii="Times New Roman" w:hAnsi="Times New Roman" w:cs="Times New Roman"/>
          <w:color w:val="000000"/>
          <w:sz w:val="24"/>
          <w:szCs w:val="24"/>
        </w:rPr>
        <w:t>-графика отпусков гражданских служащих отдела;</w:t>
      </w:r>
    </w:p>
    <w:p w:rsidR="00242C11" w:rsidRDefault="00242C11" w:rsidP="0024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C11">
        <w:rPr>
          <w:rFonts w:ascii="Times New Roman" w:hAnsi="Times New Roman" w:cs="Times New Roman"/>
          <w:color w:val="000000"/>
          <w:sz w:val="24"/>
          <w:szCs w:val="24"/>
        </w:rPr>
        <w:t>-иных актов по поручению непосредственного руководителя и руководства управления.</w:t>
      </w:r>
    </w:p>
    <w:p w:rsidR="00242C11" w:rsidRPr="00242C11" w:rsidRDefault="00242C11" w:rsidP="00242C11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F5706" w:rsidRPr="00741BD3" w:rsidRDefault="002F570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F5706" w:rsidRPr="00741BD3" w:rsidSect="00D93848">
      <w:headerReference w:type="default" r:id="rId2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184" w:rsidRDefault="00E60184" w:rsidP="003B7A81">
      <w:pPr>
        <w:spacing w:after="0" w:line="240" w:lineRule="auto"/>
      </w:pPr>
      <w:r>
        <w:separator/>
      </w:r>
    </w:p>
  </w:endnote>
  <w:endnote w:type="continuationSeparator" w:id="0">
    <w:p w:rsidR="00E60184" w:rsidRDefault="00E6018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184" w:rsidRDefault="00E60184" w:rsidP="003B7A81">
      <w:pPr>
        <w:spacing w:after="0" w:line="240" w:lineRule="auto"/>
      </w:pPr>
      <w:r>
        <w:separator/>
      </w:r>
    </w:p>
  </w:footnote>
  <w:footnote w:type="continuationSeparator" w:id="0">
    <w:p w:rsidR="00E60184" w:rsidRDefault="00E6018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38219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856A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3887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34043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160F5"/>
    <w:rsid w:val="0022091F"/>
    <w:rsid w:val="0023364E"/>
    <w:rsid w:val="00242C11"/>
    <w:rsid w:val="0024543C"/>
    <w:rsid w:val="0025122B"/>
    <w:rsid w:val="00254973"/>
    <w:rsid w:val="00254D09"/>
    <w:rsid w:val="002550FA"/>
    <w:rsid w:val="00281B7B"/>
    <w:rsid w:val="002831FB"/>
    <w:rsid w:val="002909AA"/>
    <w:rsid w:val="00295029"/>
    <w:rsid w:val="002B3231"/>
    <w:rsid w:val="002B7A62"/>
    <w:rsid w:val="002C3C15"/>
    <w:rsid w:val="002D1878"/>
    <w:rsid w:val="002D4283"/>
    <w:rsid w:val="002E1981"/>
    <w:rsid w:val="002F5706"/>
    <w:rsid w:val="002F5B24"/>
    <w:rsid w:val="00303CDC"/>
    <w:rsid w:val="00306F75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2C49"/>
    <w:rsid w:val="0037407B"/>
    <w:rsid w:val="0038219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37AE"/>
    <w:rsid w:val="00575FF0"/>
    <w:rsid w:val="0058504A"/>
    <w:rsid w:val="00585805"/>
    <w:rsid w:val="0059423D"/>
    <w:rsid w:val="005A3167"/>
    <w:rsid w:val="005C0179"/>
    <w:rsid w:val="005D1E6A"/>
    <w:rsid w:val="005F3D83"/>
    <w:rsid w:val="005F623B"/>
    <w:rsid w:val="005F786A"/>
    <w:rsid w:val="0062635F"/>
    <w:rsid w:val="00630988"/>
    <w:rsid w:val="00637E7D"/>
    <w:rsid w:val="0065373F"/>
    <w:rsid w:val="00656488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77280"/>
    <w:rsid w:val="008779F3"/>
    <w:rsid w:val="008803F8"/>
    <w:rsid w:val="00882463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42953"/>
    <w:rsid w:val="00950A95"/>
    <w:rsid w:val="00965985"/>
    <w:rsid w:val="009759F2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7426F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1A9E"/>
    <w:rsid w:val="00B82347"/>
    <w:rsid w:val="00B85515"/>
    <w:rsid w:val="00B856A5"/>
    <w:rsid w:val="00B86255"/>
    <w:rsid w:val="00B86F70"/>
    <w:rsid w:val="00B9243D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0184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16E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5C24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F01FC89-8338-4B00-AC85-F24F05F12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EE1B3BC69864ED9342830359AEAA234748AA6E3F3FAA1605482D97CFXCGAN" TargetMode="External"/><Relationship Id="rId13" Type="http://schemas.openxmlformats.org/officeDocument/2006/relationships/hyperlink" Target="consultantplus://offline/ref=BB112A5ECEA5445B1F978924F3A9C27503C150E9F16D8698F7BB69BDF8VEC4N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B112A5ECEA5445B1F978924F3A9C27503C052E8FD668698F7BB69BDF8VEC4N" TargetMode="External"/><Relationship Id="rId17" Type="http://schemas.openxmlformats.org/officeDocument/2006/relationships/hyperlink" Target="consultantplus://offline/ref=BB112A5ECEA5445B1F978924F3A9C27503C05DE9FD688698F7BB69BDF8VEC4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B112A5ECEA5445B1F978924F3A9C27500C052E2F46F8698F7BB69BDF8VEC4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B112A5ECEA5445B1F978924F3A9C27503C053E1F56C8698F7BB69BDF8VEC4N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B112A5ECEA5445B1F978924F3A9C27503C155E3F26C8698F7BB69BDF8VEC4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B112A5ECEA5445B1F978924F3A9C27503CA54E4F4668698F7BB69BDF8VEC4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846F2EEF0F9AF936AADE73C6EA556B2A126892716878B04C9952D970MEH4N" TargetMode="External"/><Relationship Id="rId14" Type="http://schemas.openxmlformats.org/officeDocument/2006/relationships/hyperlink" Target="consultantplus://offline/ref=BB112A5ECEA5445B1F978924F3A9C27503C152E4F06B8698F7BB69BDF8VEC4N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9403B-9274-4114-9DE5-B902A2A51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2800</Words>
  <Characters>15960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7</cp:revision>
  <cp:lastPrinted>2018-05-17T13:26:00Z</cp:lastPrinted>
  <dcterms:created xsi:type="dcterms:W3CDTF">2018-05-16T11:58:00Z</dcterms:created>
  <dcterms:modified xsi:type="dcterms:W3CDTF">2020-06-01T15:49:00Z</dcterms:modified>
</cp:coreProperties>
</file>